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B7" w:rsidRPr="00982F5B" w:rsidRDefault="003B0FB7" w:rsidP="003B0FB7">
      <w:pPr>
        <w:widowControl/>
        <w:jc w:val="left"/>
        <w:rPr>
          <w:rFonts w:ascii="楷体" w:eastAsia="楷体" w:hAnsi="楷体"/>
          <w:b/>
          <w:sz w:val="28"/>
        </w:rPr>
      </w:pPr>
      <w:r w:rsidRPr="00982F5B">
        <w:rPr>
          <w:rFonts w:ascii="楷体" w:eastAsia="楷体" w:hAnsi="楷体" w:hint="eastAsia"/>
          <w:b/>
          <w:sz w:val="28"/>
        </w:rPr>
        <w:t>附件1：</w:t>
      </w:r>
    </w:p>
    <w:p w:rsidR="003B0FB7" w:rsidRPr="00982F5B" w:rsidRDefault="003B0FB7" w:rsidP="003B0FB7">
      <w:pPr>
        <w:jc w:val="center"/>
        <w:rPr>
          <w:rFonts w:ascii="宋体" w:hAnsi="宋体"/>
          <w:b/>
          <w:sz w:val="32"/>
          <w:szCs w:val="28"/>
        </w:rPr>
      </w:pPr>
      <w:r w:rsidRPr="00982F5B">
        <w:rPr>
          <w:rFonts w:ascii="宋体" w:hAnsi="宋体" w:hint="eastAsia"/>
          <w:b/>
          <w:sz w:val="32"/>
          <w:szCs w:val="28"/>
        </w:rPr>
        <w:t>新余学院创业指导课程教学大赛规则</w:t>
      </w:r>
      <w:bookmarkStart w:id="0" w:name="_GoBack"/>
      <w:bookmarkEnd w:id="0"/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1.参赛教案设计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参赛教师参考江西高校出版社出版的《大学生创新创业基础》教材设计30分钟的参赛课程教案，制作参赛PPT, 与参赛报名表同时提交。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 xml:space="preserve">要求：结合学校办学定位、专业特色和学生需要分类施教，所确定的教学目标既符合课程标准和教学大纲的要求，又符合学生实际，具有针对性和可操作性，突出实践教学，增强教学的开放性、互动性和实效性。 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2.课堂讲授（30分钟）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 xml:space="preserve">（1）教学内容。紧扣大纲要求，符合学生实际，注重激发学生创业意识，提高学生社会责任感、创新精神和创业能力；体现知识积累，突出实践导向，注重探索创新；内容充实，重点突出，条理清晰，循序渐进。 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（2）教学组织。遵循教育教学规律，结合理论讲授与案例分析，安排教与学的互动，把握好课堂气氛的能力，富于激情，能够感染他人，有效激发学生学习的参与性和主动性。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（3）教师素养。普通话语言清晰，准确生动，语音标准，语速适中；</w:t>
      </w:r>
      <w:proofErr w:type="gramStart"/>
      <w:r w:rsidRPr="00982F5B">
        <w:rPr>
          <w:rFonts w:ascii="仿宋_GB2312" w:eastAsia="仿宋_GB2312" w:hint="eastAsia"/>
          <w:sz w:val="28"/>
          <w:szCs w:val="28"/>
        </w:rPr>
        <w:t>教态大方</w:t>
      </w:r>
      <w:proofErr w:type="gramEnd"/>
      <w:r w:rsidRPr="00982F5B">
        <w:rPr>
          <w:rFonts w:ascii="仿宋_GB2312" w:eastAsia="仿宋_GB2312" w:hint="eastAsia"/>
          <w:sz w:val="28"/>
          <w:szCs w:val="28"/>
        </w:rPr>
        <w:t>，举止得体；着装整洁，精神饱满，亲和力强，体现个人特色。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（4）多媒体及板书。多媒体技术应用得当，板书设计合理清晰，字体图表工整、美观规范。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3.问题答辩（5分钟）</w:t>
      </w:r>
    </w:p>
    <w:p w:rsidR="003B0FB7" w:rsidRPr="00982F5B" w:rsidRDefault="003B0FB7" w:rsidP="003B0F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2F5B">
        <w:rPr>
          <w:rFonts w:ascii="仿宋_GB2312" w:eastAsia="仿宋_GB2312" w:hint="eastAsia"/>
          <w:sz w:val="28"/>
          <w:szCs w:val="28"/>
        </w:rPr>
        <w:t>正确理解评委所提问题，及时准确应答，切合题意，条理清晰，结论明确，说服有力；回答流畅，现场应变能力强，综合表现佳。</w:t>
      </w:r>
    </w:p>
    <w:p w:rsidR="00557FFA" w:rsidRPr="003B0FB7" w:rsidRDefault="00557FFA" w:rsidP="003B0FB7"/>
    <w:sectPr w:rsidR="00557FFA" w:rsidRPr="003B0FB7" w:rsidSect="002D6E76">
      <w:pgSz w:w="16838" w:h="11906" w:orient="landscape"/>
      <w:pgMar w:top="1021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8E" w:rsidRDefault="00295B8E" w:rsidP="00032D51">
      <w:r>
        <w:separator/>
      </w:r>
    </w:p>
  </w:endnote>
  <w:endnote w:type="continuationSeparator" w:id="0">
    <w:p w:rsidR="00295B8E" w:rsidRDefault="00295B8E" w:rsidP="0003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8E" w:rsidRDefault="00295B8E" w:rsidP="00032D51">
      <w:r>
        <w:separator/>
      </w:r>
    </w:p>
  </w:footnote>
  <w:footnote w:type="continuationSeparator" w:id="0">
    <w:p w:rsidR="00295B8E" w:rsidRDefault="00295B8E" w:rsidP="0003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FF"/>
    <w:rsid w:val="00001B9C"/>
    <w:rsid w:val="00032D51"/>
    <w:rsid w:val="00034324"/>
    <w:rsid w:val="00034E71"/>
    <w:rsid w:val="00052E5E"/>
    <w:rsid w:val="00063E3A"/>
    <w:rsid w:val="00090523"/>
    <w:rsid w:val="000D6B27"/>
    <w:rsid w:val="00130F0E"/>
    <w:rsid w:val="001421D2"/>
    <w:rsid w:val="00150519"/>
    <w:rsid w:val="00197FCF"/>
    <w:rsid w:val="001B11C4"/>
    <w:rsid w:val="001D078D"/>
    <w:rsid w:val="001F00AC"/>
    <w:rsid w:val="001F21DE"/>
    <w:rsid w:val="00272845"/>
    <w:rsid w:val="00295B8E"/>
    <w:rsid w:val="002B237D"/>
    <w:rsid w:val="002D1E32"/>
    <w:rsid w:val="002F7C1E"/>
    <w:rsid w:val="003067E4"/>
    <w:rsid w:val="003233A5"/>
    <w:rsid w:val="003508CC"/>
    <w:rsid w:val="00360F7D"/>
    <w:rsid w:val="003B04E2"/>
    <w:rsid w:val="003B0FB7"/>
    <w:rsid w:val="003E39FF"/>
    <w:rsid w:val="00424CEF"/>
    <w:rsid w:val="0043325D"/>
    <w:rsid w:val="00442F90"/>
    <w:rsid w:val="004672A0"/>
    <w:rsid w:val="004C4293"/>
    <w:rsid w:val="004E49B0"/>
    <w:rsid w:val="004F01B4"/>
    <w:rsid w:val="00514837"/>
    <w:rsid w:val="005229C0"/>
    <w:rsid w:val="00557FFA"/>
    <w:rsid w:val="005A24C0"/>
    <w:rsid w:val="005D5FE1"/>
    <w:rsid w:val="00626DE5"/>
    <w:rsid w:val="00627BB3"/>
    <w:rsid w:val="00652E34"/>
    <w:rsid w:val="00657C42"/>
    <w:rsid w:val="00661834"/>
    <w:rsid w:val="006A6B2F"/>
    <w:rsid w:val="00741353"/>
    <w:rsid w:val="00755F47"/>
    <w:rsid w:val="00764CD5"/>
    <w:rsid w:val="00787663"/>
    <w:rsid w:val="007A4CB7"/>
    <w:rsid w:val="007E6240"/>
    <w:rsid w:val="008C7A46"/>
    <w:rsid w:val="008E0347"/>
    <w:rsid w:val="0093161F"/>
    <w:rsid w:val="0098235C"/>
    <w:rsid w:val="00993799"/>
    <w:rsid w:val="00996E23"/>
    <w:rsid w:val="009D35C6"/>
    <w:rsid w:val="009E4A8F"/>
    <w:rsid w:val="009F22BA"/>
    <w:rsid w:val="00A45978"/>
    <w:rsid w:val="00AF0C0A"/>
    <w:rsid w:val="00AF4F19"/>
    <w:rsid w:val="00B02DF2"/>
    <w:rsid w:val="00B10A3F"/>
    <w:rsid w:val="00B120BB"/>
    <w:rsid w:val="00B32871"/>
    <w:rsid w:val="00B6350C"/>
    <w:rsid w:val="00B66303"/>
    <w:rsid w:val="00C14F1A"/>
    <w:rsid w:val="00C672D3"/>
    <w:rsid w:val="00C826F0"/>
    <w:rsid w:val="00C879B2"/>
    <w:rsid w:val="00CB3B86"/>
    <w:rsid w:val="00CC28ED"/>
    <w:rsid w:val="00D1014C"/>
    <w:rsid w:val="00D27E78"/>
    <w:rsid w:val="00D81F8C"/>
    <w:rsid w:val="00D92C56"/>
    <w:rsid w:val="00E03D2C"/>
    <w:rsid w:val="00E53A0A"/>
    <w:rsid w:val="00E674D9"/>
    <w:rsid w:val="00EC1013"/>
    <w:rsid w:val="00F12662"/>
    <w:rsid w:val="00F14664"/>
    <w:rsid w:val="00F35E5B"/>
    <w:rsid w:val="00F4741A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WRGHO.COM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3</cp:revision>
  <dcterms:created xsi:type="dcterms:W3CDTF">2019-03-29T05:34:00Z</dcterms:created>
  <dcterms:modified xsi:type="dcterms:W3CDTF">2019-03-29T05:47:00Z</dcterms:modified>
</cp:coreProperties>
</file>